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Statutenänderung genehmigt</w:t>
      </w:r>
    </w:p>
    <w:p>
      <w:pPr/>
      <w:r>
        <w:rPr>
          <w:rFonts w:ascii="Arial" w:hAnsi="Arial" w:eastAsia="Arial" w:cs="Arial"/>
          <w:sz w:val="24"/>
          <w:szCs w:val="24"/>
        </w:rPr>
        <w:t xml:space="preserve">Am 28. November stimmte die Mitgliederversammlung den revidierten Vereinsstatuten zu, die somit ab sofort in Kraft sind. Der Vorstand hatte die Statuten vorgängig inhaltlich und formal geprüft und überarbeitet. Die erste Anpassung seit der Vereinsgründung im 2009 betrifft insbesondere die Neubenennung der Mitgliederkategorie «Versicherer» sowie deren Stimmberechtigung.</w:t>
      </w:r>
    </w:p>
    <w:p>
      <w:pPr/>
      <w:r>
        <w:rPr>
          <w:rFonts w:ascii="Arial" w:hAnsi="Arial" w:eastAsia="Arial" w:cs="Arial"/>
          <w:sz w:val="24"/>
          <w:szCs w:val="24"/>
        </w:rPr>
        <w:t xml:space="preserve">Verein ANQ</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2024-04-20T12:03:54+00:00</dcterms:created>
  <dcterms:modified xsi:type="dcterms:W3CDTF">2024-04-20T12:03:54+00:00</dcterms:modified>
</cp:coreProperties>
</file>

<file path=docProps/custom.xml><?xml version="1.0" encoding="utf-8"?>
<Properties xmlns="http://schemas.openxmlformats.org/officeDocument/2006/custom-properties" xmlns:vt="http://schemas.openxmlformats.org/officeDocument/2006/docPropsVTypes"/>
</file>